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4216" w14:textId="77777777" w:rsidR="007915EC" w:rsidRPr="00B22835" w:rsidRDefault="007915EC">
      <w:pPr>
        <w:pStyle w:val="Corpodetexto"/>
        <w:spacing w:line="20" w:lineRule="exact"/>
        <w:ind w:left="227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267F3CD5" w14:textId="77777777" w:rsidR="00E61889" w:rsidRPr="00B22835" w:rsidRDefault="00E61889" w:rsidP="007915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7A4D6E26" w14:textId="77777777" w:rsidR="00E61889" w:rsidRPr="00B22835" w:rsidRDefault="00E61889" w:rsidP="007915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07879F8B" w14:textId="77777777" w:rsidR="00E61889" w:rsidRPr="00B22835" w:rsidRDefault="00E61889" w:rsidP="007915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79005529" w14:textId="77777777" w:rsidR="00E61889" w:rsidRPr="00B22835" w:rsidRDefault="00E61889" w:rsidP="007915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1CCFF28B" w14:textId="77777777" w:rsidR="00E61889" w:rsidRPr="00B22835" w:rsidRDefault="00E61889" w:rsidP="007915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709880A8" w14:textId="77777777" w:rsidR="00E61889" w:rsidRPr="00B22835" w:rsidRDefault="00E61889" w:rsidP="007915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258C95C8" w14:textId="77777777" w:rsidR="0097094C" w:rsidRPr="00B22835" w:rsidRDefault="0097094C" w:rsidP="007915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1D5AF11A" w14:textId="77777777" w:rsidR="0097094C" w:rsidRPr="00B22835" w:rsidRDefault="0097094C" w:rsidP="007915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44E024F2" w14:textId="77777777" w:rsidR="0097094C" w:rsidRPr="00B22835" w:rsidRDefault="0097094C" w:rsidP="007915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65F64216" w14:textId="77777777" w:rsidR="0097094C" w:rsidRPr="00B22835" w:rsidRDefault="0097094C" w:rsidP="007915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6B603F23" w14:textId="77777777" w:rsidR="004F2C66" w:rsidRDefault="004F2C66" w:rsidP="004F2C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EDITAL Nº 023/2023 – PALI/UNESPAR </w:t>
      </w:r>
    </w:p>
    <w:p w14:paraId="66631C12" w14:textId="77777777" w:rsidR="004F2C66" w:rsidRDefault="004F2C66" w:rsidP="004F2C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0338D036" w14:textId="77777777" w:rsidR="004F2C66" w:rsidRDefault="004F2C66" w:rsidP="004F2C66">
      <w:pPr>
        <w:pStyle w:val="Corpodetex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 Comissão do Processo seletivo para o ingresso no curso de Mestrado em Ciências Ambientais - Programa de Pós-Graduação em Ambientes Litorâneos e Insulares, PALI - Turma 2024, no uso de suas atribuições legais, considerando as disposições contidas no EDITAL 019/2023 e EDITAL 020/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2023  –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PALI/UNESPAR:</w:t>
      </w:r>
    </w:p>
    <w:p w14:paraId="359849C9" w14:textId="77777777" w:rsidR="004F2C66" w:rsidRDefault="004F2C66" w:rsidP="004F2C6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2E537745" w14:textId="77777777" w:rsidR="004F2C66" w:rsidRDefault="004F2C66" w:rsidP="004F2C6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531354FA" w14:textId="77777777" w:rsidR="004F2C66" w:rsidRDefault="004F2C66" w:rsidP="004F2C6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27AFDC87" w14:textId="77777777" w:rsidR="004F2C66" w:rsidRDefault="004F2C66" w:rsidP="004F2C6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TORNA PÚBLICO: O RESULTADO DA PROVA ESCRITA E DA AVALIAÇÃO DO CURRÍCULO PARA O PROCESSO SELETIVO DA TURMA 2024 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pt-BR"/>
        </w:rPr>
        <w:t>ALTERA O CRONOGRAMA DE EXECUÇÃO DO PROCESSO SELETIVO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:</w:t>
      </w:r>
    </w:p>
    <w:p w14:paraId="20ABFB7D" w14:textId="77777777" w:rsidR="004F2C66" w:rsidRDefault="004F2C66" w:rsidP="004F2C6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00DBB917" w14:textId="77777777" w:rsidR="004F2C66" w:rsidRDefault="004F2C66" w:rsidP="004F2C66">
      <w:pPr>
        <w:widowControl/>
        <w:numPr>
          <w:ilvl w:val="0"/>
          <w:numId w:val="6"/>
        </w:numPr>
        <w:autoSpaceDE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Considera como aprovadas as pessoas que obtiveram nota na prova escrita igual ou superior a 70 antes da ponderação de notas e que se encontram relacionadas nesse edital. </w:t>
      </w:r>
    </w:p>
    <w:p w14:paraId="08585032" w14:textId="77777777" w:rsidR="004F2C66" w:rsidRDefault="004F2C66" w:rsidP="004F2C66">
      <w:pPr>
        <w:widowControl/>
        <w:numPr>
          <w:ilvl w:val="0"/>
          <w:numId w:val="6"/>
        </w:numPr>
        <w:autoSpaceDE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Ficam convocadas as pessoas aprovadas na prova escrita para participar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das entrevistas a ser realizada no dia 08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pt-BR"/>
        </w:rPr>
        <w:t xml:space="preserve"> de novembro de 2023,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>(horário de Brasília), sendo realizada no auditório Manoel Viana, sito a R. Comendador Correia Júnior, 117 - Centro, Paranaguá - PR, 83203-560.</w:t>
      </w:r>
    </w:p>
    <w:p w14:paraId="3F09416B" w14:textId="77777777" w:rsidR="004F2C66" w:rsidRDefault="004F2C66" w:rsidP="004F2C66">
      <w:pPr>
        <w:widowControl/>
        <w:autoSpaceDE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</w:pPr>
    </w:p>
    <w:p w14:paraId="611F6E23" w14:textId="77777777" w:rsidR="004F2C66" w:rsidRDefault="004F2C66" w:rsidP="004F2C66">
      <w:pPr>
        <w:widowControl/>
        <w:numPr>
          <w:ilvl w:val="0"/>
          <w:numId w:val="6"/>
        </w:numPr>
        <w:autoSpaceDE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As pessoas participantes do processo deverão chegar com 15 minutos de antecedência </w:t>
      </w:r>
    </w:p>
    <w:p w14:paraId="0DD12928" w14:textId="77777777" w:rsidR="004F2C66" w:rsidRDefault="004F2C66" w:rsidP="004F2C66">
      <w:pPr>
        <w:pStyle w:val="PargrafodaLista"/>
        <w:spacing w:befor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</w:pPr>
    </w:p>
    <w:p w14:paraId="2C24A159" w14:textId="77777777" w:rsidR="004F2C66" w:rsidRDefault="004F2C66" w:rsidP="004F2C66">
      <w:pPr>
        <w:widowControl/>
        <w:numPr>
          <w:ilvl w:val="0"/>
          <w:numId w:val="6"/>
        </w:numPr>
        <w:autoSpaceDE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Os recursos sobre essa homologação devem ser encaminhados até a data limite de 06 de novembro de 2023 conforme orientações contidas no edital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019/2023.</w:t>
      </w:r>
    </w:p>
    <w:p w14:paraId="144EA78E" w14:textId="77777777" w:rsidR="004F2C66" w:rsidRDefault="004F2C66" w:rsidP="004F2C66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287EAC5B" w14:textId="77777777" w:rsidR="004F2C66" w:rsidRDefault="004F2C66" w:rsidP="004F2C66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1EA6FAA0" w14:textId="77777777" w:rsidR="004F2C66" w:rsidRDefault="004F2C66" w:rsidP="004F2C66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06E97E41" w14:textId="77777777" w:rsidR="004F2C66" w:rsidRDefault="004F2C66" w:rsidP="004F2C66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469D4AF2" w14:textId="77777777" w:rsidR="004F2C66" w:rsidRDefault="004F2C66" w:rsidP="004F2C66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1B50FCC2" w14:textId="77777777" w:rsidR="004F2C66" w:rsidRDefault="004F2C66" w:rsidP="004F2C66">
      <w:pPr>
        <w:jc w:val="center"/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Comissão do processo de seleção, em 01 de novembro de 2023.</w:t>
      </w:r>
    </w:p>
    <w:p w14:paraId="71EC27B0" w14:textId="7CDAA7B1" w:rsidR="0097094C" w:rsidRPr="00B22835" w:rsidRDefault="0097094C" w:rsidP="0097094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0BBB81A1" w14:textId="77777777" w:rsidR="0097094C" w:rsidRPr="00B22835" w:rsidRDefault="0097094C" w:rsidP="0097094C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3368A62D" w14:textId="77777777" w:rsidR="0097094C" w:rsidRPr="00B22835" w:rsidRDefault="0097094C" w:rsidP="0097094C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50BBD806" w14:textId="77777777" w:rsidR="0097094C" w:rsidRPr="00B22835" w:rsidRDefault="0097094C" w:rsidP="0097094C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515B498D" w14:textId="77777777" w:rsidR="0097094C" w:rsidRPr="00B22835" w:rsidRDefault="0097094C" w:rsidP="0097094C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36218B3A" w14:textId="77777777" w:rsidR="0097094C" w:rsidRPr="00B22835" w:rsidRDefault="0097094C" w:rsidP="0097094C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3FE70437" w14:textId="77777777" w:rsidR="0097094C" w:rsidRPr="00B22835" w:rsidRDefault="0097094C" w:rsidP="0097094C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1C998B26" w14:textId="77777777" w:rsidR="0097094C" w:rsidRPr="00B22835" w:rsidRDefault="0097094C" w:rsidP="0097094C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497BEA20" w14:textId="77777777" w:rsidR="0097094C" w:rsidRPr="00B22835" w:rsidRDefault="0097094C" w:rsidP="0097094C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31D1A5BE" w14:textId="77777777" w:rsidR="0097094C" w:rsidRPr="00B22835" w:rsidRDefault="0097094C" w:rsidP="0097094C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52D034E0" w14:textId="77777777" w:rsidR="0097094C" w:rsidRPr="00B22835" w:rsidRDefault="0097094C" w:rsidP="0097094C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188960D3" w14:textId="77777777" w:rsidR="0097094C" w:rsidRPr="00B22835" w:rsidRDefault="0097094C" w:rsidP="0097094C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69544442" w14:textId="77777777" w:rsidR="0097094C" w:rsidRPr="00B22835" w:rsidRDefault="0097094C" w:rsidP="0097094C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60CB8E5D" w14:textId="77777777" w:rsidR="0097094C" w:rsidRPr="00B22835" w:rsidRDefault="0097094C" w:rsidP="0097094C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7C215F52" w14:textId="77777777" w:rsidR="0097094C" w:rsidRPr="00B22835" w:rsidRDefault="0097094C" w:rsidP="0097094C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2752CF51" w14:textId="77777777" w:rsidR="0097094C" w:rsidRPr="00B22835" w:rsidRDefault="0097094C" w:rsidP="0097094C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2EE81A16" w14:textId="77777777" w:rsidR="0097094C" w:rsidRPr="00B22835" w:rsidRDefault="0097094C" w:rsidP="0097094C">
      <w:pPr>
        <w:widowControl/>
        <w:autoSpaceDE/>
        <w:autoSpaceDN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2457"/>
        <w:gridCol w:w="2746"/>
        <w:gridCol w:w="1985"/>
      </w:tblGrid>
      <w:tr w:rsidR="005C72DF" w:rsidRPr="00B22835" w14:paraId="29BD37A7" w14:textId="77777777" w:rsidTr="005C72DF">
        <w:trPr>
          <w:trHeight w:val="300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98A8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Candidato/a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36A0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Nota prova ponderada (60) 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90E9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Nota currículo ponderada (10)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0CFE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Horário da entrevista </w:t>
            </w:r>
          </w:p>
        </w:tc>
      </w:tr>
      <w:tr w:rsidR="005C72DF" w:rsidRPr="00B22835" w14:paraId="70B0B8E8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12A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Luiz Renato Rodrigues Da Cunha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2DC0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49.0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CB09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6.9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D928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09:00</w:t>
            </w:r>
          </w:p>
        </w:tc>
      </w:tr>
      <w:tr w:rsidR="005C72DF" w:rsidRPr="00B22835" w14:paraId="7354798B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344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Rafael Souza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82A0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49.0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15AE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2.3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A114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09:20</w:t>
            </w:r>
          </w:p>
        </w:tc>
      </w:tr>
      <w:tr w:rsidR="005C72DF" w:rsidRPr="00B22835" w14:paraId="3B436EF3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BE50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Ana Paula Machado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BD6F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47.0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11E8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5.0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CF2B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09:40</w:t>
            </w:r>
          </w:p>
        </w:tc>
      </w:tr>
      <w:tr w:rsidR="005C72DF" w:rsidRPr="00B22835" w14:paraId="2B3A969D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4150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Karla Emmanuelle </w:t>
            </w:r>
            <w:proofErr w:type="spellStart"/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Yennrich</w:t>
            </w:r>
            <w:proofErr w:type="spellEnd"/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Viana Rabello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5628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47.0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09EE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8.4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E1A6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10:00</w:t>
            </w:r>
          </w:p>
        </w:tc>
      </w:tr>
      <w:tr w:rsidR="005C72DF" w:rsidRPr="00B22835" w14:paraId="7D5C8B21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1CD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Larissa do Rosario Lopes Marques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2400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47.0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0C7D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9.2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E4F6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10:20</w:t>
            </w:r>
          </w:p>
        </w:tc>
      </w:tr>
      <w:tr w:rsidR="005C72DF" w:rsidRPr="00B22835" w14:paraId="302FCE5E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20E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Marcia do Rocio Tavares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90AD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47.0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EB4E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4.6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A7E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10:40</w:t>
            </w:r>
          </w:p>
        </w:tc>
      </w:tr>
      <w:tr w:rsidR="005C72DF" w:rsidRPr="00B22835" w14:paraId="1B5D3F5E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7A3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Alice </w:t>
            </w:r>
            <w:proofErr w:type="spellStart"/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Azucena</w:t>
            </w:r>
            <w:proofErr w:type="spellEnd"/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Ferreira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89BD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46.0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E31E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2.0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A601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11:00</w:t>
            </w:r>
          </w:p>
        </w:tc>
      </w:tr>
      <w:tr w:rsidR="005C72DF" w:rsidRPr="00B22835" w14:paraId="146BCBAC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CC2B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Elliezer</w:t>
            </w:r>
            <w:proofErr w:type="spellEnd"/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de Lima Correia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715A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46.0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5A78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4.6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8018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11:20</w:t>
            </w:r>
          </w:p>
        </w:tc>
      </w:tr>
      <w:tr w:rsidR="005C72DF" w:rsidRPr="00B22835" w14:paraId="704CE2F3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CBF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André Ricardo Grani de Almeida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E4E6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45.0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1729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5.2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3DEF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13:30</w:t>
            </w:r>
          </w:p>
        </w:tc>
      </w:tr>
      <w:tr w:rsidR="005C72DF" w:rsidRPr="00B22835" w14:paraId="6F24A8C9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6F0D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Felipe Martins da Silva Ricardo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196B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45.0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F396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2.6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B9E8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13:50</w:t>
            </w:r>
          </w:p>
        </w:tc>
      </w:tr>
      <w:tr w:rsidR="005C72DF" w:rsidRPr="00B22835" w14:paraId="53713CA8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700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Ivan Luiz Camargo dos Santos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7F11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45.0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7096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6.0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1A49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14:10</w:t>
            </w:r>
          </w:p>
        </w:tc>
      </w:tr>
      <w:tr w:rsidR="005C72DF" w:rsidRPr="00B22835" w14:paraId="49A57D4E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694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Juliane Rodrigues Xavier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84AD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45.0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8A36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1.8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F749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14:30</w:t>
            </w:r>
          </w:p>
        </w:tc>
      </w:tr>
      <w:tr w:rsidR="005C72DF" w:rsidRPr="00B22835" w14:paraId="1E14E118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E9F5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Lidia</w:t>
            </w:r>
            <w:proofErr w:type="spellEnd"/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da Silva França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46ED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45.0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D3BA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2.1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7A69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14:50</w:t>
            </w:r>
          </w:p>
        </w:tc>
      </w:tr>
      <w:tr w:rsidR="005C72DF" w:rsidRPr="00B22835" w14:paraId="359BBDE9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0C1E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Brenda Loren de Almeida Melo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AFCB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43.0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D0DF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2.0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B17C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15:10</w:t>
            </w:r>
          </w:p>
        </w:tc>
      </w:tr>
      <w:tr w:rsidR="005C72DF" w:rsidRPr="00B22835" w14:paraId="5696A8A1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61A5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Livia de Paula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D427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43.0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B482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2.0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BEFB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15:30</w:t>
            </w:r>
          </w:p>
        </w:tc>
      </w:tr>
      <w:tr w:rsidR="005C72DF" w:rsidRPr="00B22835" w14:paraId="29AF0E7A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5A8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Luciane Mendes Capeta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C0D3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43.0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1C9E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9.0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BB8E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15:50</w:t>
            </w:r>
          </w:p>
        </w:tc>
      </w:tr>
      <w:tr w:rsidR="005C72DF" w:rsidRPr="00B22835" w14:paraId="01372A18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3AA2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Maressa</w:t>
            </w:r>
            <w:proofErr w:type="spellEnd"/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Vitória </w:t>
            </w:r>
            <w:proofErr w:type="spellStart"/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Arcaro</w:t>
            </w:r>
            <w:proofErr w:type="spellEnd"/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Dos Santos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2A4C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43.0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9075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3.0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B33D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16:10</w:t>
            </w:r>
          </w:p>
        </w:tc>
      </w:tr>
      <w:tr w:rsidR="005C72DF" w:rsidRPr="00B22835" w14:paraId="30C83DF7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2A8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André Linneo </w:t>
            </w:r>
            <w:proofErr w:type="spellStart"/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Tocchetto</w:t>
            </w:r>
            <w:proofErr w:type="spellEnd"/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39C0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42.0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746F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6.6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9F91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16:30</w:t>
            </w:r>
          </w:p>
        </w:tc>
      </w:tr>
      <w:tr w:rsidR="005C72DF" w:rsidRPr="00B22835" w14:paraId="369ACB1D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00BB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Milena Aparecida Rodrigues Da Silva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AACD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42.0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C09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2.0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FCA3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16:50</w:t>
            </w:r>
          </w:p>
        </w:tc>
      </w:tr>
      <w:tr w:rsidR="005C72DF" w:rsidRPr="00B22835" w14:paraId="132256C7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DF77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Raiane</w:t>
            </w:r>
            <w:proofErr w:type="spellEnd"/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Marques Nunes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075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42.2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1575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F1E2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17:10</w:t>
            </w:r>
          </w:p>
        </w:tc>
      </w:tr>
      <w:tr w:rsidR="005C72DF" w:rsidRPr="00B22835" w14:paraId="2137CF39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C485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Tainá Tavares de Carvalho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CF2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42.1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D675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1.5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1879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17:30</w:t>
            </w:r>
          </w:p>
        </w:tc>
      </w:tr>
      <w:tr w:rsidR="005C72DF" w:rsidRPr="00B22835" w14:paraId="77194AA9" w14:textId="77777777" w:rsidTr="005C72DF">
        <w:trPr>
          <w:trHeight w:val="30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7B72" w14:textId="77777777" w:rsidR="005C72DF" w:rsidRPr="00B22835" w:rsidRDefault="005C72DF" w:rsidP="005C72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Vanessa Johnsson Pereira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B807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42.0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C8DE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5.4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F52C" w14:textId="77777777" w:rsidR="005C72DF" w:rsidRPr="00B22835" w:rsidRDefault="005C72DF" w:rsidP="005C72D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B2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17:50</w:t>
            </w:r>
          </w:p>
        </w:tc>
      </w:tr>
    </w:tbl>
    <w:p w14:paraId="20521FA5" w14:textId="77777777" w:rsidR="0097094C" w:rsidRPr="00B22835" w:rsidRDefault="0097094C" w:rsidP="0097094C">
      <w:pPr>
        <w:widowControl/>
        <w:autoSpaceDE/>
        <w:autoSpaceDN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pt-BR"/>
        </w:rPr>
      </w:pPr>
    </w:p>
    <w:sectPr w:rsidR="0097094C" w:rsidRPr="00B22835" w:rsidSect="00E61889">
      <w:headerReference w:type="default" r:id="rId7"/>
      <w:footerReference w:type="default" r:id="rId8"/>
      <w:pgSz w:w="11920" w:h="16840"/>
      <w:pgMar w:top="1418" w:right="1418" w:bottom="1418" w:left="1418" w:header="425" w:footer="5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5515" w14:textId="77777777" w:rsidR="00962ED3" w:rsidRDefault="00962ED3">
      <w:r>
        <w:separator/>
      </w:r>
    </w:p>
  </w:endnote>
  <w:endnote w:type="continuationSeparator" w:id="0">
    <w:p w14:paraId="6CAF72C0" w14:textId="77777777" w:rsidR="00962ED3" w:rsidRDefault="0096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9D76" w14:textId="77777777" w:rsidR="005D641C" w:rsidRDefault="0017261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51616" behindDoc="1" locked="0" layoutInCell="1" allowOverlap="1" wp14:anchorId="62F9DCCD" wp14:editId="26989E02">
              <wp:simplePos x="0" y="0"/>
              <wp:positionH relativeFrom="page">
                <wp:posOffset>1644015</wp:posOffset>
              </wp:positionH>
              <wp:positionV relativeFrom="page">
                <wp:posOffset>10197465</wp:posOffset>
              </wp:positionV>
              <wp:extent cx="4271645" cy="24638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164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3F472" w14:textId="77777777" w:rsidR="005D641C" w:rsidRDefault="00054190">
                          <w:pPr>
                            <w:spacing w:line="230" w:lineRule="auto"/>
                            <w:ind w:left="312" w:hanging="292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Rua</w:t>
                          </w:r>
                          <w:r>
                            <w:rPr>
                              <w:color w:val="001F5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Comendador</w:t>
                          </w:r>
                          <w:r>
                            <w:rPr>
                              <w:color w:val="001F5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Corrêa</w:t>
                          </w:r>
                          <w:r>
                            <w:rPr>
                              <w:color w:val="001F5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Junior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nº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117</w:t>
                          </w:r>
                          <w:r>
                            <w:rPr>
                              <w:color w:val="001F5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1F5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Caixa</w:t>
                          </w:r>
                          <w:r>
                            <w:rPr>
                              <w:color w:val="001F5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Postal 236</w:t>
                          </w:r>
                          <w:r>
                            <w:rPr>
                              <w:color w:val="001F5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1F5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Centro</w:t>
                          </w:r>
                          <w:r>
                            <w:rPr>
                              <w:color w:val="001F5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1F5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CEP</w:t>
                          </w:r>
                          <w:r>
                            <w:rPr>
                              <w:color w:val="001F5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83203-560</w:t>
                          </w:r>
                          <w:r>
                            <w:rPr>
                              <w:color w:val="001F5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1F5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Paranaguá</w:t>
                          </w:r>
                          <w:r>
                            <w:rPr>
                              <w:color w:val="001F5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1F5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Paraná</w:t>
                          </w:r>
                          <w:r>
                            <w:rPr>
                              <w:color w:val="001F5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>Fone:</w:t>
                          </w:r>
                          <w:r>
                            <w:rPr>
                              <w:color w:val="001F5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>(41)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>3423-3644 -</w:t>
                          </w:r>
                          <w:r>
                            <w:rPr>
                              <w:color w:val="001F5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>Fax:</w:t>
                          </w:r>
                          <w:r>
                            <w:rPr>
                              <w:color w:val="001F5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>(41)</w:t>
                          </w:r>
                          <w:r>
                            <w:rPr>
                              <w:color w:val="001F5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>3423-1611</w:t>
                          </w:r>
                          <w:r>
                            <w:rPr>
                              <w:color w:val="001F5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1F5F"/>
                              <w:spacing w:val="-1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1F5F"/>
                                <w:spacing w:val="-1"/>
                                <w:sz w:val="16"/>
                              </w:rPr>
                              <w:t>www.unespar.edu.br</w:t>
                            </w:r>
                            <w:r>
                              <w:rPr>
                                <w:color w:val="001F5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001F5F"/>
                                <w:spacing w:val="-5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001F5F"/>
                              <w:sz w:val="16"/>
                            </w:rPr>
                            <w:t>CNPJ: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75.182.808/0001-36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9DC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9.45pt;margin-top:802.95pt;width:336.35pt;height:19.4pt;z-index:-1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" filled="f" stroked="f">
              <v:textbox inset="0,0,0,0">
                <w:txbxContent>
                  <w:p w14:paraId="1253F472" w14:textId="77777777" w:rsidR="005D641C" w:rsidRDefault="00054190">
                    <w:pPr>
                      <w:spacing w:line="230" w:lineRule="auto"/>
                      <w:ind w:left="312" w:hanging="292"/>
                      <w:rPr>
                        <w:sz w:val="16"/>
                      </w:rPr>
                    </w:pPr>
                    <w:r>
                      <w:rPr>
                        <w:color w:val="001F5F"/>
                        <w:sz w:val="16"/>
                      </w:rPr>
                      <w:t>Rua</w:t>
                    </w:r>
                    <w:r>
                      <w:rPr>
                        <w:color w:val="001F5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Comendador</w:t>
                    </w:r>
                    <w:r>
                      <w:rPr>
                        <w:color w:val="001F5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Corrêa</w:t>
                    </w:r>
                    <w:r>
                      <w:rPr>
                        <w:color w:val="001F5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Junior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nº</w:t>
                    </w:r>
                    <w:r>
                      <w:rPr>
                        <w:color w:val="001F5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117</w:t>
                    </w:r>
                    <w:r>
                      <w:rPr>
                        <w:color w:val="001F5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-</w:t>
                    </w:r>
                    <w:r>
                      <w:rPr>
                        <w:color w:val="001F5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Caixa</w:t>
                    </w:r>
                    <w:r>
                      <w:rPr>
                        <w:color w:val="001F5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Postal 236</w:t>
                    </w:r>
                    <w:r>
                      <w:rPr>
                        <w:color w:val="001F5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-</w:t>
                    </w:r>
                    <w:r>
                      <w:rPr>
                        <w:color w:val="001F5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Centro</w:t>
                    </w:r>
                    <w:r>
                      <w:rPr>
                        <w:color w:val="001F5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-</w:t>
                    </w:r>
                    <w:r>
                      <w:rPr>
                        <w:color w:val="001F5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CEP</w:t>
                    </w:r>
                    <w:r>
                      <w:rPr>
                        <w:color w:val="001F5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83203-560</w:t>
                    </w:r>
                    <w:r>
                      <w:rPr>
                        <w:color w:val="001F5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-</w:t>
                    </w:r>
                    <w:r>
                      <w:rPr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Paranaguá</w:t>
                    </w:r>
                    <w:r>
                      <w:rPr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-</w:t>
                    </w:r>
                    <w:r>
                      <w:rPr>
                        <w:color w:val="001F5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Paraná</w:t>
                    </w:r>
                    <w:r>
                      <w:rPr>
                        <w:color w:val="001F5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>Fone:</w:t>
                    </w:r>
                    <w:r>
                      <w:rPr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>(41)</w:t>
                    </w:r>
                    <w:r>
                      <w:rPr>
                        <w:color w:val="001F5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>3423-3644 -</w:t>
                    </w:r>
                    <w:r>
                      <w:rPr>
                        <w:color w:val="001F5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>Fax:</w:t>
                    </w:r>
                    <w:r>
                      <w:rPr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>(41)</w:t>
                    </w:r>
                    <w:r>
                      <w:rPr>
                        <w:color w:val="001F5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>3423-1611</w:t>
                    </w:r>
                    <w:r>
                      <w:rPr>
                        <w:color w:val="001F5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>-</w:t>
                    </w:r>
                    <w:r>
                      <w:rPr>
                        <w:color w:val="001F5F"/>
                        <w:spacing w:val="-10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1F5F"/>
                          <w:spacing w:val="-1"/>
                          <w:sz w:val="16"/>
                        </w:rPr>
                        <w:t>www.unespar.edu.br</w:t>
                      </w:r>
                      <w:r>
                        <w:rPr>
                          <w:color w:val="001F5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1F5F"/>
                          <w:sz w:val="16"/>
                        </w:rPr>
                        <w:t>-</w:t>
                      </w:r>
                      <w:r>
                        <w:rPr>
                          <w:color w:val="001F5F"/>
                          <w:spacing w:val="-5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color w:val="001F5F"/>
                        <w:sz w:val="16"/>
                      </w:rPr>
                      <w:t>CNPJ: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75.182.808/0001-36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A0B9" w14:textId="77777777" w:rsidR="00962ED3" w:rsidRDefault="00962ED3">
      <w:r>
        <w:separator/>
      </w:r>
    </w:p>
  </w:footnote>
  <w:footnote w:type="continuationSeparator" w:id="0">
    <w:p w14:paraId="7F2F7A62" w14:textId="77777777" w:rsidR="00962ED3" w:rsidRDefault="0096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1CAE" w14:textId="77777777" w:rsidR="005D641C" w:rsidRDefault="0005419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49568" behindDoc="1" locked="0" layoutInCell="1" allowOverlap="1" wp14:anchorId="3355A8BB" wp14:editId="7836CDFF">
          <wp:simplePos x="0" y="0"/>
          <wp:positionH relativeFrom="page">
            <wp:posOffset>576580</wp:posOffset>
          </wp:positionH>
          <wp:positionV relativeFrom="page">
            <wp:posOffset>269875</wp:posOffset>
          </wp:positionV>
          <wp:extent cx="1250530" cy="1425575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0530" cy="1425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150080" behindDoc="1" locked="0" layoutInCell="1" allowOverlap="1" wp14:anchorId="69899516" wp14:editId="5E296B18">
          <wp:simplePos x="0" y="0"/>
          <wp:positionH relativeFrom="page">
            <wp:posOffset>5901054</wp:posOffset>
          </wp:positionH>
          <wp:positionV relativeFrom="page">
            <wp:posOffset>269875</wp:posOffset>
          </wp:positionV>
          <wp:extent cx="1094727" cy="1297304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727" cy="1297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61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50592" behindDoc="1" locked="0" layoutInCell="1" allowOverlap="1" wp14:anchorId="75FE6C74" wp14:editId="3C939E32">
              <wp:simplePos x="0" y="0"/>
              <wp:positionH relativeFrom="page">
                <wp:posOffset>550545</wp:posOffset>
              </wp:positionH>
              <wp:positionV relativeFrom="page">
                <wp:posOffset>1860550</wp:posOffset>
              </wp:positionV>
              <wp:extent cx="6466840" cy="571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6840" cy="5715"/>
                      </a:xfrm>
                      <a:prstGeom prst="rect">
                        <a:avLst/>
                      </a:prstGeom>
                      <a:solidFill>
                        <a:srgbClr val="001F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B81227" id="Rectangle 3" o:spid="_x0000_s1026" style="position:absolute;margin-left:43.35pt;margin-top:146.5pt;width:509.2pt;height:.45pt;z-index:-161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" fillcolor="#001f5f" stroked="f">
              <w10:wrap anchorx="page" anchory="page"/>
            </v:rect>
          </w:pict>
        </mc:Fallback>
      </mc:AlternateContent>
    </w:r>
    <w:r w:rsidR="0017261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51104" behindDoc="1" locked="0" layoutInCell="1" allowOverlap="1" wp14:anchorId="0628A7FA" wp14:editId="60C0E40E">
              <wp:simplePos x="0" y="0"/>
              <wp:positionH relativeFrom="page">
                <wp:posOffset>1895475</wp:posOffset>
              </wp:positionH>
              <wp:positionV relativeFrom="page">
                <wp:posOffset>462915</wp:posOffset>
              </wp:positionV>
              <wp:extent cx="3943350" cy="12014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201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27E08" w14:textId="77777777" w:rsidR="005D641C" w:rsidRDefault="00054190">
                          <w:pPr>
                            <w:spacing w:before="22" w:line="375" w:lineRule="exact"/>
                            <w:ind w:left="18" w:right="18"/>
                            <w:jc w:val="center"/>
                            <w:rPr>
                              <w:rFonts w:ascii="Arial Black" w:hAnsi="Arial Black"/>
                              <w:sz w:val="25"/>
                            </w:rPr>
                          </w:pPr>
                          <w:r>
                            <w:rPr>
                              <w:rFonts w:ascii="Arial Black" w:hAnsi="Arial Black"/>
                              <w:sz w:val="27"/>
                            </w:rPr>
                            <w:t>UNIVERSIDADE</w:t>
                          </w:r>
                          <w:r>
                            <w:rPr>
                              <w:rFonts w:ascii="Arial Black" w:hAnsi="Arial Black"/>
                              <w:spacing w:val="-1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z w:val="27"/>
                            </w:rPr>
                            <w:t>ESTADUAL</w:t>
                          </w:r>
                          <w:r>
                            <w:rPr>
                              <w:rFonts w:ascii="Arial Black" w:hAnsi="Arial Black"/>
                              <w:spacing w:val="-1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z w:val="27"/>
                            </w:rPr>
                            <w:t>DO</w:t>
                          </w:r>
                          <w:r>
                            <w:rPr>
                              <w:rFonts w:ascii="Arial Black" w:hAnsi="Arial Black"/>
                              <w:spacing w:val="-1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z w:val="27"/>
                            </w:rPr>
                            <w:t>PARAN</w:t>
                          </w:r>
                          <w:r>
                            <w:rPr>
                              <w:rFonts w:ascii="Arial Black" w:hAnsi="Arial Black"/>
                              <w:sz w:val="25"/>
                            </w:rPr>
                            <w:t>Á</w:t>
                          </w:r>
                        </w:p>
                        <w:p w14:paraId="3CD9C170" w14:textId="77777777" w:rsidR="005D641C" w:rsidRDefault="00054190">
                          <w:pPr>
                            <w:spacing w:line="304" w:lineRule="exact"/>
                            <w:ind w:left="17" w:right="18"/>
                            <w:jc w:val="center"/>
                            <w:rPr>
                              <w:rFonts w:ascii="Arial" w:hAnsi="Arial"/>
                              <w:b/>
                              <w:sz w:val="2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7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7"/>
                            </w:rPr>
                            <w:t>Paranaguá</w:t>
                          </w:r>
                        </w:p>
                        <w:p w14:paraId="08DEB8F0" w14:textId="77777777" w:rsidR="005D641C" w:rsidRDefault="00054190">
                          <w:pPr>
                            <w:spacing w:before="66" w:line="321" w:lineRule="auto"/>
                            <w:ind w:left="624" w:right="622" w:hanging="2"/>
                            <w:jc w:val="center"/>
                            <w:rPr>
                              <w:rFonts w:ascii="Arial MT" w:hAnsi="Arial MT"/>
                              <w:sz w:val="15"/>
                            </w:rPr>
                          </w:pPr>
                          <w:r>
                            <w:rPr>
                              <w:rFonts w:ascii="Arial MT" w:hAnsi="Arial MT"/>
                              <w:sz w:val="15"/>
                            </w:rPr>
                            <w:t>Credenciada pelo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Decreto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nº 9538, de 05/12/2013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- D.O.E.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05/12/2013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Recredenciada</w:t>
                          </w:r>
                          <w:r>
                            <w:rPr>
                              <w:rFonts w:ascii="Arial MT" w:hAnsi="Arial MT"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pelo</w:t>
                          </w:r>
                          <w:r>
                            <w:rPr>
                              <w:rFonts w:ascii="Arial MT" w:hAnsi="Arial MT"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Decreto</w:t>
                          </w:r>
                          <w:r>
                            <w:rPr>
                              <w:rFonts w:ascii="Arial MT" w:hAnsi="Arial MT"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2374,</w:t>
                          </w:r>
                          <w:r>
                            <w:rPr>
                              <w:rFonts w:ascii="Arial MT" w:hAnsi="Arial MT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14/08/2019</w:t>
                          </w:r>
                          <w:r>
                            <w:rPr>
                              <w:rFonts w:ascii="Arial MT" w:hAnsi="Arial MT"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D.O.E.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14/08/2019</w:t>
                          </w:r>
                        </w:p>
                        <w:p w14:paraId="63697B18" w14:textId="77777777" w:rsidR="005D641C" w:rsidRDefault="00054190">
                          <w:pPr>
                            <w:spacing w:before="6" w:line="333" w:lineRule="auto"/>
                            <w:ind w:left="20" w:right="18"/>
                            <w:jc w:val="center"/>
                            <w:rPr>
                              <w:rFonts w:ascii="Arial MT" w:hAnsi="Arial MT"/>
                              <w:sz w:val="15"/>
                            </w:rPr>
                          </w:pPr>
                          <w:r>
                            <w:rPr>
                              <w:rFonts w:ascii="Arial MT" w:hAnsi="Arial MT"/>
                              <w:sz w:val="15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Comendador</w:t>
                          </w:r>
                          <w:r>
                            <w:rPr>
                              <w:rFonts w:ascii="Arial MT" w:hAnsi="Arial MT"/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Correa Junior,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117</w:t>
                          </w:r>
                          <w:r>
                            <w:rPr>
                              <w:rFonts w:ascii="Arial MT" w:hAnsi="Arial MT"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83203-560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Fone:</w:t>
                          </w:r>
                          <w:r>
                            <w:rPr>
                              <w:rFonts w:ascii="Arial MT" w:hAnsi="Arial MT"/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(41)</w:t>
                          </w:r>
                          <w:r>
                            <w:rPr>
                              <w:rFonts w:ascii="Arial MT" w:hAnsi="Arial MT"/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3423-3644</w:t>
                          </w:r>
                          <w:r>
                            <w:rPr>
                              <w:rFonts w:ascii="Arial MT" w:hAnsi="Arial MT"/>
                              <w:spacing w:val="-3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PARANAGUÁ</w:t>
                          </w:r>
                          <w:r>
                            <w:rPr>
                              <w:rFonts w:ascii="Arial MT" w:hAnsi="Arial MT"/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PARANÁ</w:t>
                          </w:r>
                        </w:p>
                        <w:p w14:paraId="60A4327D" w14:textId="77777777" w:rsidR="005D641C" w:rsidRDefault="00000000">
                          <w:pPr>
                            <w:spacing w:line="157" w:lineRule="exact"/>
                            <w:ind w:left="1976"/>
                            <w:rPr>
                              <w:rFonts w:ascii="Arial MT"/>
                              <w:sz w:val="15"/>
                            </w:rPr>
                          </w:pPr>
                          <w:hyperlink r:id="rId3">
                            <w:r w:rsidR="00054190">
                              <w:rPr>
                                <w:rFonts w:ascii="Arial MT"/>
                                <w:sz w:val="15"/>
                              </w:rPr>
                              <w:t>http://paranagua.unespar.edu.br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8A7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25pt;margin-top:36.45pt;width:310.5pt;height:94.6pt;z-index:-161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" filled="f" stroked="f">
              <v:textbox inset="0,0,0,0">
                <w:txbxContent>
                  <w:p w14:paraId="47F27E08" w14:textId="77777777" w:rsidR="005D641C" w:rsidRDefault="00054190">
                    <w:pPr>
                      <w:spacing w:before="22" w:line="375" w:lineRule="exact"/>
                      <w:ind w:left="18" w:right="18"/>
                      <w:jc w:val="center"/>
                      <w:rPr>
                        <w:rFonts w:ascii="Arial Black" w:hAnsi="Arial Black"/>
                        <w:sz w:val="25"/>
                      </w:rPr>
                    </w:pPr>
                    <w:r>
                      <w:rPr>
                        <w:rFonts w:ascii="Arial Black" w:hAnsi="Arial Black"/>
                        <w:sz w:val="27"/>
                      </w:rPr>
                      <w:t>UNIVERSIDADE</w:t>
                    </w:r>
                    <w:r>
                      <w:rPr>
                        <w:rFonts w:ascii="Arial Black" w:hAnsi="Arial Black"/>
                        <w:spacing w:val="-14"/>
                        <w:sz w:val="27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7"/>
                      </w:rPr>
                      <w:t>ESTADUAL</w:t>
                    </w:r>
                    <w:r>
                      <w:rPr>
                        <w:rFonts w:ascii="Arial Black" w:hAnsi="Arial Black"/>
                        <w:spacing w:val="-15"/>
                        <w:sz w:val="27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7"/>
                      </w:rPr>
                      <w:t>DO</w:t>
                    </w:r>
                    <w:r>
                      <w:rPr>
                        <w:rFonts w:ascii="Arial Black" w:hAnsi="Arial Black"/>
                        <w:spacing w:val="-13"/>
                        <w:sz w:val="27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7"/>
                      </w:rPr>
                      <w:t>PARAN</w:t>
                    </w:r>
                    <w:r>
                      <w:rPr>
                        <w:rFonts w:ascii="Arial Black" w:hAnsi="Arial Black"/>
                        <w:sz w:val="25"/>
                      </w:rPr>
                      <w:t>Á</w:t>
                    </w:r>
                  </w:p>
                  <w:p w14:paraId="3CD9C170" w14:textId="77777777" w:rsidR="005D641C" w:rsidRDefault="00054190">
                    <w:pPr>
                      <w:spacing w:line="304" w:lineRule="exact"/>
                      <w:ind w:left="17" w:right="18"/>
                      <w:jc w:val="center"/>
                      <w:rPr>
                        <w:rFonts w:ascii="Arial" w:hAnsi="Arial"/>
                        <w:b/>
                        <w:sz w:val="27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7"/>
                      </w:rPr>
                      <w:t>Campus</w:t>
                    </w:r>
                    <w:r>
                      <w:rPr>
                        <w:rFonts w:ascii="Arial" w:hAnsi="Arial"/>
                        <w:b/>
                        <w:i/>
                        <w:spacing w:val="-12"/>
                        <w:sz w:val="2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2"/>
                        <w:sz w:val="2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7"/>
                      </w:rPr>
                      <w:t>Paranaguá</w:t>
                    </w:r>
                  </w:p>
                  <w:p w14:paraId="08DEB8F0" w14:textId="77777777" w:rsidR="005D641C" w:rsidRDefault="00054190">
                    <w:pPr>
                      <w:spacing w:before="66" w:line="321" w:lineRule="auto"/>
                      <w:ind w:left="624" w:right="622" w:hanging="2"/>
                      <w:jc w:val="center"/>
                      <w:rPr>
                        <w:rFonts w:ascii="Arial MT" w:hAnsi="Arial MT"/>
                        <w:sz w:val="15"/>
                      </w:rPr>
                    </w:pPr>
                    <w:r>
                      <w:rPr>
                        <w:rFonts w:ascii="Arial MT" w:hAnsi="Arial MT"/>
                        <w:sz w:val="15"/>
                      </w:rPr>
                      <w:t>Credenciada pelo</w:t>
                    </w:r>
                    <w:r>
                      <w:rPr>
                        <w:rFonts w:ascii="Arial MT" w:hAnsi="Arial MT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Decreto</w:t>
                    </w:r>
                    <w:r>
                      <w:rPr>
                        <w:rFonts w:ascii="Arial MT" w:hAnsi="Arial MT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nº 9538, de 05/12/2013</w:t>
                    </w:r>
                    <w:r>
                      <w:rPr>
                        <w:rFonts w:ascii="Arial MT" w:hAnsi="Arial MT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- D.O.E.</w:t>
                    </w:r>
                    <w:r>
                      <w:rPr>
                        <w:rFonts w:ascii="Arial MT" w:hAnsi="Arial MT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05/12/2013</w:t>
                    </w:r>
                    <w:r>
                      <w:rPr>
                        <w:rFonts w:ascii="Arial MT" w:hAnsi="Arial MT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Recredenciada</w:t>
                    </w:r>
                    <w:r>
                      <w:rPr>
                        <w:rFonts w:ascii="Arial MT" w:hAnsi="Arial MT"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pelo</w:t>
                    </w:r>
                    <w:r>
                      <w:rPr>
                        <w:rFonts w:ascii="Arial MT" w:hAnsi="Arial MT"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Decreto</w:t>
                    </w:r>
                    <w:r>
                      <w:rPr>
                        <w:rFonts w:ascii="Arial MT" w:hAnsi="Arial MT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nº</w:t>
                    </w:r>
                    <w:r>
                      <w:rPr>
                        <w:rFonts w:ascii="Arial MT" w:hAnsi="Arial MT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2374,</w:t>
                    </w:r>
                    <w:r>
                      <w:rPr>
                        <w:rFonts w:ascii="Arial MT" w:hAnsi="Arial MT"/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de</w:t>
                    </w:r>
                    <w:r>
                      <w:rPr>
                        <w:rFonts w:ascii="Arial MT" w:hAnsi="Arial MT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14/08/2019</w:t>
                    </w:r>
                    <w:r>
                      <w:rPr>
                        <w:rFonts w:ascii="Arial MT" w:hAnsi="Arial MT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-</w:t>
                    </w:r>
                    <w:r>
                      <w:rPr>
                        <w:rFonts w:ascii="Arial MT" w:hAnsi="Arial MT"/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D.O.E.</w:t>
                    </w:r>
                    <w:r>
                      <w:rPr>
                        <w:rFonts w:ascii="Arial MT" w:hAnsi="Arial MT"/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14/08/2019</w:t>
                    </w:r>
                  </w:p>
                  <w:p w14:paraId="63697B18" w14:textId="77777777" w:rsidR="005D641C" w:rsidRDefault="00054190">
                    <w:pPr>
                      <w:spacing w:before="6" w:line="333" w:lineRule="auto"/>
                      <w:ind w:left="20" w:right="18"/>
                      <w:jc w:val="center"/>
                      <w:rPr>
                        <w:rFonts w:ascii="Arial MT" w:hAnsi="Arial MT"/>
                        <w:sz w:val="15"/>
                      </w:rPr>
                    </w:pPr>
                    <w:r>
                      <w:rPr>
                        <w:rFonts w:ascii="Arial MT" w:hAnsi="Arial MT"/>
                        <w:sz w:val="15"/>
                      </w:rPr>
                      <w:t>Rua</w:t>
                    </w:r>
                    <w:r>
                      <w:rPr>
                        <w:rFonts w:ascii="Arial MT" w:hAnsi="Arial MT"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Comendador</w:t>
                    </w:r>
                    <w:r>
                      <w:rPr>
                        <w:rFonts w:ascii="Arial MT" w:hAnsi="Arial MT"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Correa Junior,</w:t>
                    </w:r>
                    <w:r>
                      <w:rPr>
                        <w:rFonts w:ascii="Arial MT" w:hAnsi="Arial MT"/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nº</w:t>
                    </w:r>
                    <w:r>
                      <w:rPr>
                        <w:rFonts w:ascii="Arial MT" w:hAnsi="Arial MT"/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117</w:t>
                    </w:r>
                    <w:r>
                      <w:rPr>
                        <w:rFonts w:ascii="Arial MT" w:hAnsi="Arial MT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-</w:t>
                    </w:r>
                    <w:r>
                      <w:rPr>
                        <w:rFonts w:ascii="Arial MT" w:hAnsi="Arial MT"/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Centro</w:t>
                    </w:r>
                    <w:r>
                      <w:rPr>
                        <w:rFonts w:ascii="Arial MT" w:hAnsi="Arial MT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-</w:t>
                    </w:r>
                    <w:r>
                      <w:rPr>
                        <w:rFonts w:ascii="Arial MT" w:hAnsi="Arial MT"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CEP:</w:t>
                    </w:r>
                    <w:r>
                      <w:rPr>
                        <w:rFonts w:ascii="Arial MT" w:hAnsi="Arial MT"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83203-560</w:t>
                    </w:r>
                    <w:r>
                      <w:rPr>
                        <w:rFonts w:ascii="Arial MT" w:hAnsi="Arial MT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-</w:t>
                    </w:r>
                    <w:r>
                      <w:rPr>
                        <w:rFonts w:ascii="Arial MT" w:hAnsi="Arial MT"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Fone:</w:t>
                    </w:r>
                    <w:r>
                      <w:rPr>
                        <w:rFonts w:ascii="Arial MT" w:hAnsi="Arial MT"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(41)</w:t>
                    </w:r>
                    <w:r>
                      <w:rPr>
                        <w:rFonts w:ascii="Arial MT" w:hAnsi="Arial MT"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3423-3644</w:t>
                    </w:r>
                    <w:r>
                      <w:rPr>
                        <w:rFonts w:ascii="Arial MT" w:hAnsi="Arial MT"/>
                        <w:spacing w:val="-39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PARANAGUÁ</w:t>
                    </w:r>
                    <w:r>
                      <w:rPr>
                        <w:rFonts w:ascii="Arial MT" w:hAnsi="Arial MT"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-</w:t>
                    </w:r>
                    <w:r>
                      <w:rPr>
                        <w:rFonts w:ascii="Arial MT" w:hAnsi="Arial MT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PARANÁ</w:t>
                    </w:r>
                  </w:p>
                  <w:p w14:paraId="60A4327D" w14:textId="77777777" w:rsidR="005D641C" w:rsidRDefault="00000000">
                    <w:pPr>
                      <w:spacing w:line="157" w:lineRule="exact"/>
                      <w:ind w:left="1976"/>
                      <w:rPr>
                        <w:rFonts w:ascii="Arial MT"/>
                        <w:sz w:val="15"/>
                      </w:rPr>
                    </w:pPr>
                    <w:hyperlink r:id="rId4">
                      <w:r w:rsidR="00054190">
                        <w:rPr>
                          <w:rFonts w:ascii="Arial MT"/>
                          <w:sz w:val="15"/>
                        </w:rPr>
                        <w:t>http://paranagua.unespar.edu.br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DF4"/>
    <w:multiLevelType w:val="hybridMultilevel"/>
    <w:tmpl w:val="04C2CC8E"/>
    <w:lvl w:ilvl="0" w:tplc="17489E8A">
      <w:start w:val="1"/>
      <w:numFmt w:val="lowerLetter"/>
      <w:lvlText w:val="%1)"/>
      <w:lvlJc w:val="left"/>
      <w:pPr>
        <w:ind w:left="1447" w:hanging="413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pt-PT" w:eastAsia="en-US" w:bidi="ar-SA"/>
      </w:rPr>
    </w:lvl>
    <w:lvl w:ilvl="1" w:tplc="BA803EC4">
      <w:numFmt w:val="bullet"/>
      <w:lvlText w:val="•"/>
      <w:lvlJc w:val="left"/>
      <w:pPr>
        <w:ind w:left="2300" w:hanging="413"/>
      </w:pPr>
      <w:rPr>
        <w:rFonts w:hint="default"/>
        <w:lang w:val="pt-PT" w:eastAsia="en-US" w:bidi="ar-SA"/>
      </w:rPr>
    </w:lvl>
    <w:lvl w:ilvl="2" w:tplc="4FFC0F26">
      <w:numFmt w:val="bullet"/>
      <w:lvlText w:val="•"/>
      <w:lvlJc w:val="left"/>
      <w:pPr>
        <w:ind w:left="3161" w:hanging="413"/>
      </w:pPr>
      <w:rPr>
        <w:rFonts w:hint="default"/>
        <w:lang w:val="pt-PT" w:eastAsia="en-US" w:bidi="ar-SA"/>
      </w:rPr>
    </w:lvl>
    <w:lvl w:ilvl="3" w:tplc="A86E11E6">
      <w:numFmt w:val="bullet"/>
      <w:lvlText w:val="•"/>
      <w:lvlJc w:val="left"/>
      <w:pPr>
        <w:ind w:left="4022" w:hanging="413"/>
      </w:pPr>
      <w:rPr>
        <w:rFonts w:hint="default"/>
        <w:lang w:val="pt-PT" w:eastAsia="en-US" w:bidi="ar-SA"/>
      </w:rPr>
    </w:lvl>
    <w:lvl w:ilvl="4" w:tplc="F462D9C4">
      <w:numFmt w:val="bullet"/>
      <w:lvlText w:val="•"/>
      <w:lvlJc w:val="left"/>
      <w:pPr>
        <w:ind w:left="4883" w:hanging="413"/>
      </w:pPr>
      <w:rPr>
        <w:rFonts w:hint="default"/>
        <w:lang w:val="pt-PT" w:eastAsia="en-US" w:bidi="ar-SA"/>
      </w:rPr>
    </w:lvl>
    <w:lvl w:ilvl="5" w:tplc="E5C0769C">
      <w:numFmt w:val="bullet"/>
      <w:lvlText w:val="•"/>
      <w:lvlJc w:val="left"/>
      <w:pPr>
        <w:ind w:left="5744" w:hanging="413"/>
      </w:pPr>
      <w:rPr>
        <w:rFonts w:hint="default"/>
        <w:lang w:val="pt-PT" w:eastAsia="en-US" w:bidi="ar-SA"/>
      </w:rPr>
    </w:lvl>
    <w:lvl w:ilvl="6" w:tplc="9B4658DA">
      <w:numFmt w:val="bullet"/>
      <w:lvlText w:val="•"/>
      <w:lvlJc w:val="left"/>
      <w:pPr>
        <w:ind w:left="6605" w:hanging="413"/>
      </w:pPr>
      <w:rPr>
        <w:rFonts w:hint="default"/>
        <w:lang w:val="pt-PT" w:eastAsia="en-US" w:bidi="ar-SA"/>
      </w:rPr>
    </w:lvl>
    <w:lvl w:ilvl="7" w:tplc="2368D34E">
      <w:numFmt w:val="bullet"/>
      <w:lvlText w:val="•"/>
      <w:lvlJc w:val="left"/>
      <w:pPr>
        <w:ind w:left="7466" w:hanging="413"/>
      </w:pPr>
      <w:rPr>
        <w:rFonts w:hint="default"/>
        <w:lang w:val="pt-PT" w:eastAsia="en-US" w:bidi="ar-SA"/>
      </w:rPr>
    </w:lvl>
    <w:lvl w:ilvl="8" w:tplc="149E51C6">
      <w:numFmt w:val="bullet"/>
      <w:lvlText w:val="•"/>
      <w:lvlJc w:val="left"/>
      <w:pPr>
        <w:ind w:left="8327" w:hanging="413"/>
      </w:pPr>
      <w:rPr>
        <w:rFonts w:hint="default"/>
        <w:lang w:val="pt-PT" w:eastAsia="en-US" w:bidi="ar-SA"/>
      </w:rPr>
    </w:lvl>
  </w:abstractNum>
  <w:abstractNum w:abstractNumId="1" w15:restartNumberingAfterBreak="0">
    <w:nsid w:val="263D3ABB"/>
    <w:multiLevelType w:val="hybridMultilevel"/>
    <w:tmpl w:val="B28E9084"/>
    <w:lvl w:ilvl="0" w:tplc="BD1A0E2A">
      <w:start w:val="1"/>
      <w:numFmt w:val="decimal"/>
      <w:lvlText w:val="%1."/>
      <w:lvlJc w:val="left"/>
      <w:pPr>
        <w:ind w:left="920" w:hanging="252"/>
      </w:pPr>
      <w:rPr>
        <w:rFonts w:hint="default"/>
        <w:w w:val="100"/>
        <w:lang w:val="pt-PT" w:eastAsia="en-US" w:bidi="ar-SA"/>
      </w:rPr>
    </w:lvl>
    <w:lvl w:ilvl="1" w:tplc="C058A3A6">
      <w:numFmt w:val="bullet"/>
      <w:lvlText w:val="•"/>
      <w:lvlJc w:val="left"/>
      <w:pPr>
        <w:ind w:left="1897" w:hanging="252"/>
      </w:pPr>
      <w:rPr>
        <w:rFonts w:hint="default"/>
        <w:lang w:val="pt-PT" w:eastAsia="en-US" w:bidi="ar-SA"/>
      </w:rPr>
    </w:lvl>
    <w:lvl w:ilvl="2" w:tplc="8DF46090">
      <w:numFmt w:val="bullet"/>
      <w:lvlText w:val="•"/>
      <w:lvlJc w:val="left"/>
      <w:pPr>
        <w:ind w:left="2874" w:hanging="252"/>
      </w:pPr>
      <w:rPr>
        <w:rFonts w:hint="default"/>
        <w:lang w:val="pt-PT" w:eastAsia="en-US" w:bidi="ar-SA"/>
      </w:rPr>
    </w:lvl>
    <w:lvl w:ilvl="3" w:tplc="DB3C4980">
      <w:numFmt w:val="bullet"/>
      <w:lvlText w:val="•"/>
      <w:lvlJc w:val="left"/>
      <w:pPr>
        <w:ind w:left="3851" w:hanging="252"/>
      </w:pPr>
      <w:rPr>
        <w:rFonts w:hint="default"/>
        <w:lang w:val="pt-PT" w:eastAsia="en-US" w:bidi="ar-SA"/>
      </w:rPr>
    </w:lvl>
    <w:lvl w:ilvl="4" w:tplc="33A49F40">
      <w:numFmt w:val="bullet"/>
      <w:lvlText w:val="•"/>
      <w:lvlJc w:val="left"/>
      <w:pPr>
        <w:ind w:left="4828" w:hanging="252"/>
      </w:pPr>
      <w:rPr>
        <w:rFonts w:hint="default"/>
        <w:lang w:val="pt-PT" w:eastAsia="en-US" w:bidi="ar-SA"/>
      </w:rPr>
    </w:lvl>
    <w:lvl w:ilvl="5" w:tplc="F6F82556">
      <w:numFmt w:val="bullet"/>
      <w:lvlText w:val="•"/>
      <w:lvlJc w:val="left"/>
      <w:pPr>
        <w:ind w:left="5806" w:hanging="252"/>
      </w:pPr>
      <w:rPr>
        <w:rFonts w:hint="default"/>
        <w:lang w:val="pt-PT" w:eastAsia="en-US" w:bidi="ar-SA"/>
      </w:rPr>
    </w:lvl>
    <w:lvl w:ilvl="6" w:tplc="CB180F98">
      <w:numFmt w:val="bullet"/>
      <w:lvlText w:val="•"/>
      <w:lvlJc w:val="left"/>
      <w:pPr>
        <w:ind w:left="6783" w:hanging="252"/>
      </w:pPr>
      <w:rPr>
        <w:rFonts w:hint="default"/>
        <w:lang w:val="pt-PT" w:eastAsia="en-US" w:bidi="ar-SA"/>
      </w:rPr>
    </w:lvl>
    <w:lvl w:ilvl="7" w:tplc="A1BEA83C">
      <w:numFmt w:val="bullet"/>
      <w:lvlText w:val="•"/>
      <w:lvlJc w:val="left"/>
      <w:pPr>
        <w:ind w:left="7760" w:hanging="252"/>
      </w:pPr>
      <w:rPr>
        <w:rFonts w:hint="default"/>
        <w:lang w:val="pt-PT" w:eastAsia="en-US" w:bidi="ar-SA"/>
      </w:rPr>
    </w:lvl>
    <w:lvl w:ilvl="8" w:tplc="82D246D0">
      <w:numFmt w:val="bullet"/>
      <w:lvlText w:val="•"/>
      <w:lvlJc w:val="left"/>
      <w:pPr>
        <w:ind w:left="8737" w:hanging="252"/>
      </w:pPr>
      <w:rPr>
        <w:rFonts w:hint="default"/>
        <w:lang w:val="pt-PT" w:eastAsia="en-US" w:bidi="ar-SA"/>
      </w:rPr>
    </w:lvl>
  </w:abstractNum>
  <w:abstractNum w:abstractNumId="2" w15:restartNumberingAfterBreak="0">
    <w:nsid w:val="580873C5"/>
    <w:multiLevelType w:val="hybridMultilevel"/>
    <w:tmpl w:val="1756927A"/>
    <w:lvl w:ilvl="0" w:tplc="BFFE2BB2">
      <w:start w:val="1"/>
      <w:numFmt w:val="lowerLetter"/>
      <w:lvlText w:val="%1)"/>
      <w:lvlJc w:val="left"/>
      <w:pPr>
        <w:ind w:left="1447" w:hanging="413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pt-PT" w:eastAsia="en-US" w:bidi="ar-SA"/>
      </w:rPr>
    </w:lvl>
    <w:lvl w:ilvl="1" w:tplc="BF4088B6">
      <w:numFmt w:val="bullet"/>
      <w:lvlText w:val="•"/>
      <w:lvlJc w:val="left"/>
      <w:pPr>
        <w:ind w:left="2300" w:hanging="413"/>
      </w:pPr>
      <w:rPr>
        <w:rFonts w:hint="default"/>
        <w:lang w:val="pt-PT" w:eastAsia="en-US" w:bidi="ar-SA"/>
      </w:rPr>
    </w:lvl>
    <w:lvl w:ilvl="2" w:tplc="2A905AEC">
      <w:numFmt w:val="bullet"/>
      <w:lvlText w:val="•"/>
      <w:lvlJc w:val="left"/>
      <w:pPr>
        <w:ind w:left="3161" w:hanging="413"/>
      </w:pPr>
      <w:rPr>
        <w:rFonts w:hint="default"/>
        <w:lang w:val="pt-PT" w:eastAsia="en-US" w:bidi="ar-SA"/>
      </w:rPr>
    </w:lvl>
    <w:lvl w:ilvl="3" w:tplc="74A09052">
      <w:numFmt w:val="bullet"/>
      <w:lvlText w:val="•"/>
      <w:lvlJc w:val="left"/>
      <w:pPr>
        <w:ind w:left="4022" w:hanging="413"/>
      </w:pPr>
      <w:rPr>
        <w:rFonts w:hint="default"/>
        <w:lang w:val="pt-PT" w:eastAsia="en-US" w:bidi="ar-SA"/>
      </w:rPr>
    </w:lvl>
    <w:lvl w:ilvl="4" w:tplc="01C2D64A">
      <w:numFmt w:val="bullet"/>
      <w:lvlText w:val="•"/>
      <w:lvlJc w:val="left"/>
      <w:pPr>
        <w:ind w:left="4883" w:hanging="413"/>
      </w:pPr>
      <w:rPr>
        <w:rFonts w:hint="default"/>
        <w:lang w:val="pt-PT" w:eastAsia="en-US" w:bidi="ar-SA"/>
      </w:rPr>
    </w:lvl>
    <w:lvl w:ilvl="5" w:tplc="86CA9C52">
      <w:numFmt w:val="bullet"/>
      <w:lvlText w:val="•"/>
      <w:lvlJc w:val="left"/>
      <w:pPr>
        <w:ind w:left="5744" w:hanging="413"/>
      </w:pPr>
      <w:rPr>
        <w:rFonts w:hint="default"/>
        <w:lang w:val="pt-PT" w:eastAsia="en-US" w:bidi="ar-SA"/>
      </w:rPr>
    </w:lvl>
    <w:lvl w:ilvl="6" w:tplc="806AE9A2">
      <w:numFmt w:val="bullet"/>
      <w:lvlText w:val="•"/>
      <w:lvlJc w:val="left"/>
      <w:pPr>
        <w:ind w:left="6605" w:hanging="413"/>
      </w:pPr>
      <w:rPr>
        <w:rFonts w:hint="default"/>
        <w:lang w:val="pt-PT" w:eastAsia="en-US" w:bidi="ar-SA"/>
      </w:rPr>
    </w:lvl>
    <w:lvl w:ilvl="7" w:tplc="9E5E003E">
      <w:numFmt w:val="bullet"/>
      <w:lvlText w:val="•"/>
      <w:lvlJc w:val="left"/>
      <w:pPr>
        <w:ind w:left="7466" w:hanging="413"/>
      </w:pPr>
      <w:rPr>
        <w:rFonts w:hint="default"/>
        <w:lang w:val="pt-PT" w:eastAsia="en-US" w:bidi="ar-SA"/>
      </w:rPr>
    </w:lvl>
    <w:lvl w:ilvl="8" w:tplc="A7A27E2E">
      <w:numFmt w:val="bullet"/>
      <w:lvlText w:val="•"/>
      <w:lvlJc w:val="left"/>
      <w:pPr>
        <w:ind w:left="8327" w:hanging="413"/>
      </w:pPr>
      <w:rPr>
        <w:rFonts w:hint="default"/>
        <w:lang w:val="pt-PT" w:eastAsia="en-US" w:bidi="ar-SA"/>
      </w:rPr>
    </w:lvl>
  </w:abstractNum>
  <w:abstractNum w:abstractNumId="3" w15:restartNumberingAfterBreak="0">
    <w:nsid w:val="704E26B2"/>
    <w:multiLevelType w:val="hybridMultilevel"/>
    <w:tmpl w:val="A7A03488"/>
    <w:lvl w:ilvl="0" w:tplc="8FDED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50AE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82CEF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2AA5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5E8E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03C0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64640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EA8A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C2AB9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745F31AC"/>
    <w:multiLevelType w:val="hybridMultilevel"/>
    <w:tmpl w:val="A0B82A7A"/>
    <w:lvl w:ilvl="0" w:tplc="E668CBC4">
      <w:start w:val="1"/>
      <w:numFmt w:val="lowerLetter"/>
      <w:lvlText w:val="%1)"/>
      <w:lvlJc w:val="left"/>
      <w:pPr>
        <w:ind w:left="1447" w:hanging="413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pt-PT" w:eastAsia="en-US" w:bidi="ar-SA"/>
      </w:rPr>
    </w:lvl>
    <w:lvl w:ilvl="1" w:tplc="DB74698E">
      <w:numFmt w:val="bullet"/>
      <w:lvlText w:val="•"/>
      <w:lvlJc w:val="left"/>
      <w:pPr>
        <w:ind w:left="2300" w:hanging="413"/>
      </w:pPr>
      <w:rPr>
        <w:rFonts w:hint="default"/>
        <w:lang w:val="pt-PT" w:eastAsia="en-US" w:bidi="ar-SA"/>
      </w:rPr>
    </w:lvl>
    <w:lvl w:ilvl="2" w:tplc="F93AAC36">
      <w:numFmt w:val="bullet"/>
      <w:lvlText w:val="•"/>
      <w:lvlJc w:val="left"/>
      <w:pPr>
        <w:ind w:left="3161" w:hanging="413"/>
      </w:pPr>
      <w:rPr>
        <w:rFonts w:hint="default"/>
        <w:lang w:val="pt-PT" w:eastAsia="en-US" w:bidi="ar-SA"/>
      </w:rPr>
    </w:lvl>
    <w:lvl w:ilvl="3" w:tplc="39E43414">
      <w:numFmt w:val="bullet"/>
      <w:lvlText w:val="•"/>
      <w:lvlJc w:val="left"/>
      <w:pPr>
        <w:ind w:left="4022" w:hanging="413"/>
      </w:pPr>
      <w:rPr>
        <w:rFonts w:hint="default"/>
        <w:lang w:val="pt-PT" w:eastAsia="en-US" w:bidi="ar-SA"/>
      </w:rPr>
    </w:lvl>
    <w:lvl w:ilvl="4" w:tplc="6D48D194">
      <w:numFmt w:val="bullet"/>
      <w:lvlText w:val="•"/>
      <w:lvlJc w:val="left"/>
      <w:pPr>
        <w:ind w:left="4883" w:hanging="413"/>
      </w:pPr>
      <w:rPr>
        <w:rFonts w:hint="default"/>
        <w:lang w:val="pt-PT" w:eastAsia="en-US" w:bidi="ar-SA"/>
      </w:rPr>
    </w:lvl>
    <w:lvl w:ilvl="5" w:tplc="AB66FE20">
      <w:numFmt w:val="bullet"/>
      <w:lvlText w:val="•"/>
      <w:lvlJc w:val="left"/>
      <w:pPr>
        <w:ind w:left="5744" w:hanging="413"/>
      </w:pPr>
      <w:rPr>
        <w:rFonts w:hint="default"/>
        <w:lang w:val="pt-PT" w:eastAsia="en-US" w:bidi="ar-SA"/>
      </w:rPr>
    </w:lvl>
    <w:lvl w:ilvl="6" w:tplc="9DAAECE0">
      <w:numFmt w:val="bullet"/>
      <w:lvlText w:val="•"/>
      <w:lvlJc w:val="left"/>
      <w:pPr>
        <w:ind w:left="6605" w:hanging="413"/>
      </w:pPr>
      <w:rPr>
        <w:rFonts w:hint="default"/>
        <w:lang w:val="pt-PT" w:eastAsia="en-US" w:bidi="ar-SA"/>
      </w:rPr>
    </w:lvl>
    <w:lvl w:ilvl="7" w:tplc="094E5F42">
      <w:numFmt w:val="bullet"/>
      <w:lvlText w:val="•"/>
      <w:lvlJc w:val="left"/>
      <w:pPr>
        <w:ind w:left="7466" w:hanging="413"/>
      </w:pPr>
      <w:rPr>
        <w:rFonts w:hint="default"/>
        <w:lang w:val="pt-PT" w:eastAsia="en-US" w:bidi="ar-SA"/>
      </w:rPr>
    </w:lvl>
    <w:lvl w:ilvl="8" w:tplc="C524AD6A">
      <w:numFmt w:val="bullet"/>
      <w:lvlText w:val="•"/>
      <w:lvlJc w:val="left"/>
      <w:pPr>
        <w:ind w:left="8327" w:hanging="413"/>
      </w:pPr>
      <w:rPr>
        <w:rFonts w:hint="default"/>
        <w:lang w:val="pt-PT" w:eastAsia="en-US" w:bidi="ar-SA"/>
      </w:rPr>
    </w:lvl>
  </w:abstractNum>
  <w:abstractNum w:abstractNumId="5" w15:restartNumberingAfterBreak="0">
    <w:nsid w:val="774C796E"/>
    <w:multiLevelType w:val="hybridMultilevel"/>
    <w:tmpl w:val="A070955A"/>
    <w:lvl w:ilvl="0" w:tplc="3ABA7B7A">
      <w:start w:val="1"/>
      <w:numFmt w:val="lowerLetter"/>
      <w:lvlText w:val="%1)"/>
      <w:lvlJc w:val="left"/>
      <w:pPr>
        <w:ind w:left="820" w:hanging="292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pt-PT" w:eastAsia="en-US" w:bidi="ar-SA"/>
      </w:rPr>
    </w:lvl>
    <w:lvl w:ilvl="1" w:tplc="6FBA9832">
      <w:start w:val="1"/>
      <w:numFmt w:val="lowerRoman"/>
      <w:lvlText w:val="%2."/>
      <w:lvlJc w:val="left"/>
      <w:pPr>
        <w:ind w:left="2261" w:hanging="268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en-US" w:bidi="ar-SA"/>
      </w:rPr>
    </w:lvl>
    <w:lvl w:ilvl="2" w:tplc="310AC2E2">
      <w:numFmt w:val="bullet"/>
      <w:lvlText w:val="•"/>
      <w:lvlJc w:val="left"/>
      <w:pPr>
        <w:ind w:left="3196" w:hanging="268"/>
      </w:pPr>
      <w:rPr>
        <w:rFonts w:hint="default"/>
        <w:lang w:val="pt-PT" w:eastAsia="en-US" w:bidi="ar-SA"/>
      </w:rPr>
    </w:lvl>
    <w:lvl w:ilvl="3" w:tplc="D004E4A2">
      <w:numFmt w:val="bullet"/>
      <w:lvlText w:val="•"/>
      <w:lvlJc w:val="left"/>
      <w:pPr>
        <w:ind w:left="4133" w:hanging="268"/>
      </w:pPr>
      <w:rPr>
        <w:rFonts w:hint="default"/>
        <w:lang w:val="pt-PT" w:eastAsia="en-US" w:bidi="ar-SA"/>
      </w:rPr>
    </w:lvl>
    <w:lvl w:ilvl="4" w:tplc="ADBEF526">
      <w:numFmt w:val="bullet"/>
      <w:lvlText w:val="•"/>
      <w:lvlJc w:val="left"/>
      <w:pPr>
        <w:ind w:left="5070" w:hanging="268"/>
      </w:pPr>
      <w:rPr>
        <w:rFonts w:hint="default"/>
        <w:lang w:val="pt-PT" w:eastAsia="en-US" w:bidi="ar-SA"/>
      </w:rPr>
    </w:lvl>
    <w:lvl w:ilvl="5" w:tplc="66AE7F1E">
      <w:numFmt w:val="bullet"/>
      <w:lvlText w:val="•"/>
      <w:lvlJc w:val="left"/>
      <w:pPr>
        <w:ind w:left="6007" w:hanging="268"/>
      </w:pPr>
      <w:rPr>
        <w:rFonts w:hint="default"/>
        <w:lang w:val="pt-PT" w:eastAsia="en-US" w:bidi="ar-SA"/>
      </w:rPr>
    </w:lvl>
    <w:lvl w:ilvl="6" w:tplc="01C403BC">
      <w:numFmt w:val="bullet"/>
      <w:lvlText w:val="•"/>
      <w:lvlJc w:val="left"/>
      <w:pPr>
        <w:ind w:left="6944" w:hanging="268"/>
      </w:pPr>
      <w:rPr>
        <w:rFonts w:hint="default"/>
        <w:lang w:val="pt-PT" w:eastAsia="en-US" w:bidi="ar-SA"/>
      </w:rPr>
    </w:lvl>
    <w:lvl w:ilvl="7" w:tplc="86CE055A">
      <w:numFmt w:val="bullet"/>
      <w:lvlText w:val="•"/>
      <w:lvlJc w:val="left"/>
      <w:pPr>
        <w:ind w:left="7881" w:hanging="268"/>
      </w:pPr>
      <w:rPr>
        <w:rFonts w:hint="default"/>
        <w:lang w:val="pt-PT" w:eastAsia="en-US" w:bidi="ar-SA"/>
      </w:rPr>
    </w:lvl>
    <w:lvl w:ilvl="8" w:tplc="9580BF38">
      <w:numFmt w:val="bullet"/>
      <w:lvlText w:val="•"/>
      <w:lvlJc w:val="left"/>
      <w:pPr>
        <w:ind w:left="8818" w:hanging="268"/>
      </w:pPr>
      <w:rPr>
        <w:rFonts w:hint="default"/>
        <w:lang w:val="pt-PT" w:eastAsia="en-US" w:bidi="ar-SA"/>
      </w:rPr>
    </w:lvl>
  </w:abstractNum>
  <w:num w:numId="1" w16cid:durableId="520633978">
    <w:abstractNumId w:val="4"/>
  </w:num>
  <w:num w:numId="2" w16cid:durableId="1022558879">
    <w:abstractNumId w:val="0"/>
  </w:num>
  <w:num w:numId="3" w16cid:durableId="872230829">
    <w:abstractNumId w:val="2"/>
  </w:num>
  <w:num w:numId="4" w16cid:durableId="1007100285">
    <w:abstractNumId w:val="1"/>
  </w:num>
  <w:num w:numId="5" w16cid:durableId="469130378">
    <w:abstractNumId w:val="5"/>
  </w:num>
  <w:num w:numId="6" w16cid:durableId="53912589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1C"/>
    <w:rsid w:val="00005CB1"/>
    <w:rsid w:val="00054190"/>
    <w:rsid w:val="000B0236"/>
    <w:rsid w:val="000B4606"/>
    <w:rsid w:val="001704D7"/>
    <w:rsid w:val="00172616"/>
    <w:rsid w:val="001A55CE"/>
    <w:rsid w:val="001D41B0"/>
    <w:rsid w:val="002417BA"/>
    <w:rsid w:val="00294B45"/>
    <w:rsid w:val="002E0D59"/>
    <w:rsid w:val="003A00C1"/>
    <w:rsid w:val="004257F6"/>
    <w:rsid w:val="0045015D"/>
    <w:rsid w:val="00470A6F"/>
    <w:rsid w:val="00475843"/>
    <w:rsid w:val="004830BD"/>
    <w:rsid w:val="004C67AF"/>
    <w:rsid w:val="004F2C66"/>
    <w:rsid w:val="00591ED9"/>
    <w:rsid w:val="005A3657"/>
    <w:rsid w:val="005C6AC4"/>
    <w:rsid w:val="005C72DF"/>
    <w:rsid w:val="005D641C"/>
    <w:rsid w:val="007915EC"/>
    <w:rsid w:val="00806160"/>
    <w:rsid w:val="00845CB0"/>
    <w:rsid w:val="0095684B"/>
    <w:rsid w:val="00962ED3"/>
    <w:rsid w:val="0097094C"/>
    <w:rsid w:val="009A4403"/>
    <w:rsid w:val="009C06C8"/>
    <w:rsid w:val="00A251BE"/>
    <w:rsid w:val="00A63A04"/>
    <w:rsid w:val="00A86645"/>
    <w:rsid w:val="00AC0AD1"/>
    <w:rsid w:val="00AF1744"/>
    <w:rsid w:val="00B22835"/>
    <w:rsid w:val="00B33F63"/>
    <w:rsid w:val="00BF1730"/>
    <w:rsid w:val="00C05A70"/>
    <w:rsid w:val="00C5254C"/>
    <w:rsid w:val="00CA7A2F"/>
    <w:rsid w:val="00CF08A3"/>
    <w:rsid w:val="00E22B1A"/>
    <w:rsid w:val="00E61889"/>
    <w:rsid w:val="00F86C22"/>
    <w:rsid w:val="00F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B221F"/>
  <w15:docId w15:val="{EF70DA66-9BE7-48CD-B79C-7706C6D8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8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91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34"/>
    <w:qFormat/>
    <w:pPr>
      <w:spacing w:before="39"/>
      <w:ind w:left="100" w:firstLine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B02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236"/>
    <w:rPr>
      <w:rFonts w:ascii="Tahoma" w:eastAsia="Calibri" w:hAnsi="Tahoma" w:cs="Tahoma"/>
      <w:sz w:val="16"/>
      <w:szCs w:val="16"/>
      <w:lang w:val="pt-PT"/>
    </w:rPr>
  </w:style>
  <w:style w:type="paragraph" w:styleId="TextosemFormatao">
    <w:name w:val="Plain Text"/>
    <w:basedOn w:val="Normal"/>
    <w:link w:val="TextosemFormataoChar"/>
    <w:semiHidden/>
    <w:unhideWhenUsed/>
    <w:rsid w:val="007915EC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915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F2C6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espar.edu.br/" TargetMode="External"/><Relationship Id="rId1" Type="http://schemas.openxmlformats.org/officeDocument/2006/relationships/hyperlink" Target="http://www.unespar.edu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paranagua.unespar.edu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paranagua.unespar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cleunicemoura</dc:creator>
  <cp:lastModifiedBy>LuísFernado.Roveda - Unespar Paranaguá</cp:lastModifiedBy>
  <cp:revision>2</cp:revision>
  <cp:lastPrinted>2022-10-13T13:00:00Z</cp:lastPrinted>
  <dcterms:created xsi:type="dcterms:W3CDTF">2023-11-01T20:19:00Z</dcterms:created>
  <dcterms:modified xsi:type="dcterms:W3CDTF">2023-11-01T20:19:00Z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2022-09-08T00:00:00Z</vt:filetime>
  </property>
</Properties>
</file>